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99B6" w14:textId="77777777" w:rsidR="0080528D" w:rsidRPr="008A7688" w:rsidRDefault="0080528D" w:rsidP="008A7688">
      <w:pPr>
        <w:pStyle w:val="Ttulo1"/>
        <w:rPr>
          <w:b/>
          <w:bCs/>
          <w:color w:val="auto"/>
          <w:sz w:val="20"/>
          <w:u w:val="single"/>
        </w:rPr>
      </w:pPr>
      <w:r w:rsidRPr="008A7688">
        <w:rPr>
          <w:b/>
          <w:bCs/>
          <w:noProof/>
          <w:color w:val="auto"/>
          <w:sz w:val="20"/>
          <w:u w:val="single"/>
        </w:rPr>
        <w:drawing>
          <wp:anchor distT="0" distB="0" distL="114300" distR="114300" simplePos="0" relativeHeight="251659264" behindDoc="0" locked="0" layoutInCell="1" allowOverlap="1" wp14:anchorId="3B8AD754" wp14:editId="461549CC">
            <wp:simplePos x="0" y="0"/>
            <wp:positionH relativeFrom="column">
              <wp:posOffset>4732655</wp:posOffset>
            </wp:positionH>
            <wp:positionV relativeFrom="paragraph">
              <wp:posOffset>304800</wp:posOffset>
            </wp:positionV>
            <wp:extent cx="1177200" cy="806400"/>
            <wp:effectExtent l="304800" t="304800" r="328295" b="3181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806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688">
        <w:rPr>
          <w:b/>
          <w:bCs/>
          <w:color w:val="auto"/>
          <w:u w:val="single"/>
        </w:rPr>
        <w:t xml:space="preserve">NORMAS  </w:t>
      </w:r>
      <w:r w:rsidRPr="008A7688">
        <w:rPr>
          <w:b/>
          <w:bCs/>
          <w:i/>
          <w:color w:val="auto"/>
          <w:u w:val="single"/>
        </w:rPr>
        <w:t>SPECVLVM</w:t>
      </w:r>
    </w:p>
    <w:p w14:paraId="1592ABAB" w14:textId="77777777" w:rsidR="0080528D" w:rsidRDefault="0080528D" w:rsidP="0080528D">
      <w:pPr>
        <w:pStyle w:val="Textoindependiente"/>
        <w:spacing w:line="360" w:lineRule="auto"/>
        <w:jc w:val="right"/>
        <w:rPr>
          <w:b/>
          <w:i/>
          <w:sz w:val="20"/>
        </w:rPr>
      </w:pPr>
    </w:p>
    <w:p w14:paraId="36D07CB7" w14:textId="77777777" w:rsidR="0080528D" w:rsidRDefault="0080528D" w:rsidP="008A7688">
      <w:pPr>
        <w:pStyle w:val="Textoindependiente"/>
        <w:spacing w:before="9" w:line="360" w:lineRule="auto"/>
        <w:rPr>
          <w:b/>
          <w:i/>
          <w:sz w:val="27"/>
        </w:rPr>
      </w:pPr>
    </w:p>
    <w:p w14:paraId="6904CE7B" w14:textId="77777777" w:rsidR="008A7688" w:rsidRDefault="008A7688" w:rsidP="0080528D">
      <w:pPr>
        <w:pStyle w:val="Textoindependiente"/>
        <w:spacing w:before="89" w:line="360" w:lineRule="auto"/>
        <w:ind w:left="945" w:right="2205"/>
        <w:jc w:val="both"/>
        <w:rPr>
          <w:b/>
        </w:rPr>
      </w:pPr>
    </w:p>
    <w:p w14:paraId="5000AA35" w14:textId="77777777" w:rsidR="008A7688" w:rsidRDefault="008A7688" w:rsidP="0080528D">
      <w:pPr>
        <w:pStyle w:val="Textoindependiente"/>
        <w:spacing w:before="89" w:line="360" w:lineRule="auto"/>
        <w:ind w:left="945" w:right="2205"/>
        <w:jc w:val="both"/>
        <w:rPr>
          <w:b/>
        </w:rPr>
      </w:pPr>
    </w:p>
    <w:p w14:paraId="1FED5208" w14:textId="77777777" w:rsidR="008A7688" w:rsidRDefault="008A7688" w:rsidP="0080528D">
      <w:pPr>
        <w:pStyle w:val="Textoindependiente"/>
        <w:spacing w:before="89" w:line="360" w:lineRule="auto"/>
        <w:ind w:left="945" w:right="2205"/>
        <w:jc w:val="both"/>
        <w:rPr>
          <w:b/>
        </w:rPr>
      </w:pPr>
    </w:p>
    <w:p w14:paraId="774D37CB" w14:textId="39BCED6D" w:rsidR="0080528D" w:rsidRDefault="0080528D" w:rsidP="0080528D">
      <w:pPr>
        <w:pStyle w:val="Textoindependiente"/>
        <w:spacing w:before="89" w:line="360" w:lineRule="auto"/>
        <w:ind w:left="945" w:right="2205"/>
        <w:jc w:val="both"/>
      </w:pPr>
      <w:r w:rsidRPr="00890A85">
        <w:rPr>
          <w:b/>
        </w:rPr>
        <w:t>Los requisitos</w:t>
      </w:r>
      <w:r w:rsidRPr="00890A85">
        <w:t xml:space="preserve"> </w:t>
      </w:r>
      <w:r>
        <w:t>para poder participar en la revista son dos:</w:t>
      </w:r>
    </w:p>
    <w:p w14:paraId="6862533D" w14:textId="77777777" w:rsidR="0080528D" w:rsidRDefault="0080528D" w:rsidP="0080528D">
      <w:pPr>
        <w:pStyle w:val="Textoindependiente"/>
        <w:numPr>
          <w:ilvl w:val="0"/>
          <w:numId w:val="2"/>
        </w:numPr>
        <w:spacing w:before="89" w:line="360" w:lineRule="auto"/>
        <w:ind w:right="2205"/>
        <w:jc w:val="both"/>
      </w:pPr>
      <w:r>
        <w:t>Estar inscrita/o</w:t>
      </w:r>
      <w:r w:rsidRPr="00431191">
        <w:t xml:space="preserve"> en el Club de Letras de la UCA</w:t>
      </w:r>
    </w:p>
    <w:p w14:paraId="1F204BF7" w14:textId="77777777" w:rsidR="0080528D" w:rsidRPr="00431191" w:rsidRDefault="0080528D" w:rsidP="0080528D">
      <w:pPr>
        <w:pStyle w:val="Textoindependiente"/>
        <w:numPr>
          <w:ilvl w:val="0"/>
          <w:numId w:val="2"/>
        </w:numPr>
        <w:spacing w:before="89" w:line="360" w:lineRule="auto"/>
        <w:ind w:right="2205"/>
        <w:jc w:val="both"/>
      </w:pPr>
      <w:r>
        <w:t xml:space="preserve">Que </w:t>
      </w:r>
      <w:r w:rsidRPr="00431191">
        <w:t>los textos enviados sean inéditos y no hayan sido publicados</w:t>
      </w:r>
      <w:r>
        <w:t xml:space="preserve"> (</w:t>
      </w:r>
      <w:r w:rsidRPr="00431191">
        <w:t>ni siquiera en nuestro Blog del Club de</w:t>
      </w:r>
      <w:r w:rsidRPr="00431191">
        <w:rPr>
          <w:spacing w:val="-8"/>
        </w:rPr>
        <w:t xml:space="preserve"> </w:t>
      </w:r>
      <w:r w:rsidRPr="00431191">
        <w:t>Letras</w:t>
      </w:r>
      <w:r>
        <w:t>)</w:t>
      </w:r>
    </w:p>
    <w:p w14:paraId="350EFF6C" w14:textId="77777777" w:rsidR="0080528D" w:rsidRDefault="0080528D" w:rsidP="0080528D">
      <w:pPr>
        <w:pStyle w:val="Textoindependiente"/>
        <w:spacing w:before="11" w:line="360" w:lineRule="auto"/>
        <w:jc w:val="both"/>
        <w:rPr>
          <w:sz w:val="27"/>
        </w:rPr>
      </w:pPr>
    </w:p>
    <w:p w14:paraId="1B69B105" w14:textId="77777777" w:rsidR="0080528D" w:rsidRDefault="0080528D" w:rsidP="0080528D">
      <w:pPr>
        <w:pStyle w:val="Textoindependiente"/>
        <w:spacing w:line="360" w:lineRule="auto"/>
        <w:ind w:left="961" w:right="116"/>
        <w:jc w:val="both"/>
      </w:pPr>
      <w:r w:rsidRPr="00890A85">
        <w:rPr>
          <w:b/>
        </w:rPr>
        <w:t>Dedicamos cada número</w:t>
      </w:r>
      <w:r w:rsidRPr="00890A85">
        <w:t xml:space="preserve"> </w:t>
      </w:r>
      <w:r>
        <w:t>de la revista a un autor o autora de la literatura universal, clásica o contemporánea, para que pueda servirnos de referente vital, literario y creativo. En las introducciones de cada número, el director de la revista nos acerca a la biografía y a la obra del autor en cuestión.</w:t>
      </w:r>
    </w:p>
    <w:p w14:paraId="40B8DE0A" w14:textId="77777777" w:rsidR="0080528D" w:rsidRDefault="0080528D" w:rsidP="0080528D">
      <w:pPr>
        <w:pStyle w:val="Textoindependiente"/>
        <w:spacing w:line="360" w:lineRule="auto"/>
        <w:ind w:left="961" w:right="116"/>
        <w:jc w:val="both"/>
      </w:pPr>
      <w:r>
        <w:t>Es conveniente que los textos se vinculen a la autoría propuesta, aunque la temática puede ser libre.</w:t>
      </w:r>
    </w:p>
    <w:p w14:paraId="7F021D5A" w14:textId="77777777" w:rsidR="0080528D" w:rsidRPr="00A524E6" w:rsidRDefault="0080528D" w:rsidP="0080528D">
      <w:pPr>
        <w:pStyle w:val="Textoindependiente"/>
        <w:spacing w:line="360" w:lineRule="auto"/>
        <w:ind w:left="961" w:right="115"/>
        <w:jc w:val="both"/>
        <w:rPr>
          <w:color w:val="0070C0"/>
        </w:rPr>
      </w:pPr>
      <w:r>
        <w:t xml:space="preserve">A partir de esta recomendación, los textos enviados pueden pertenecer a cualquier género literario y se incluirán en los siguientes </w:t>
      </w:r>
      <w:r w:rsidRPr="00890A85">
        <w:rPr>
          <w:b/>
          <w:bCs/>
        </w:rPr>
        <w:t>apartados y</w:t>
      </w:r>
      <w:r w:rsidRPr="00890A85">
        <w:t xml:space="preserve"> </w:t>
      </w:r>
      <w:r w:rsidRPr="00890A85">
        <w:rPr>
          <w:b/>
        </w:rPr>
        <w:t>secciones:</w:t>
      </w:r>
    </w:p>
    <w:p w14:paraId="0F2CF591" w14:textId="77777777" w:rsidR="0080528D" w:rsidRDefault="0080528D" w:rsidP="0080528D">
      <w:pPr>
        <w:pStyle w:val="Textoindependiente"/>
        <w:numPr>
          <w:ilvl w:val="0"/>
          <w:numId w:val="3"/>
        </w:numPr>
        <w:spacing w:line="360" w:lineRule="auto"/>
        <w:ind w:right="115"/>
        <w:jc w:val="both"/>
      </w:pPr>
      <w:r>
        <w:t xml:space="preserve">Poesía /Narrativa /Pensamiento (Creación literaria)  </w:t>
      </w:r>
    </w:p>
    <w:p w14:paraId="4AD5767F" w14:textId="77777777" w:rsidR="0080528D" w:rsidRDefault="0080528D" w:rsidP="0080528D">
      <w:pPr>
        <w:pStyle w:val="Textoindependiente"/>
        <w:numPr>
          <w:ilvl w:val="0"/>
          <w:numId w:val="3"/>
        </w:numPr>
        <w:spacing w:line="360" w:lineRule="auto"/>
        <w:ind w:right="115"/>
        <w:jc w:val="both"/>
      </w:pPr>
      <w:r>
        <w:t xml:space="preserve">Reseñas Bibliográficas (Crítica literaria) </w:t>
      </w:r>
    </w:p>
    <w:p w14:paraId="7A2FB02A" w14:textId="77777777" w:rsidR="0080528D" w:rsidRDefault="0080528D" w:rsidP="0080528D">
      <w:pPr>
        <w:pStyle w:val="Textoindependiente"/>
        <w:spacing w:line="360" w:lineRule="auto"/>
        <w:ind w:left="241" w:right="115" w:firstLine="720"/>
        <w:jc w:val="both"/>
      </w:pPr>
    </w:p>
    <w:p w14:paraId="128626C8" w14:textId="77777777" w:rsidR="0080528D" w:rsidRDefault="0080528D" w:rsidP="0080528D">
      <w:pPr>
        <w:pStyle w:val="Textoindependiente"/>
        <w:spacing w:line="360" w:lineRule="auto"/>
        <w:ind w:left="241" w:right="115" w:firstLine="720"/>
        <w:jc w:val="both"/>
      </w:pPr>
      <w:r>
        <w:t xml:space="preserve">Todos los textos se enviarán a la siguiente </w:t>
      </w:r>
      <w:r w:rsidRPr="008A7688">
        <w:rPr>
          <w:b/>
          <w:bCs/>
        </w:rPr>
        <w:t>dirección</w:t>
      </w:r>
      <w:r>
        <w:t xml:space="preserve"> de correo electrónico: </w:t>
      </w:r>
      <w:hyperlink r:id="rId8" w:history="1">
        <w:r w:rsidRPr="0036187E">
          <w:rPr>
            <w:rStyle w:val="Hipervnculo"/>
          </w:rPr>
          <w:t>nieblalu@hotmail.com</w:t>
        </w:r>
      </w:hyperlink>
      <w:r>
        <w:t xml:space="preserve"> e irán firmados con el nombre y los dos apellidos del autor o de la autora. En el apartado </w:t>
      </w:r>
      <w:r w:rsidRPr="00C74F11">
        <w:rPr>
          <w:i/>
          <w:iCs/>
        </w:rPr>
        <w:t>Asunto</w:t>
      </w:r>
      <w:r>
        <w:t xml:space="preserve"> hay que especificar el número de la revista para el que se envía cada texto. </w:t>
      </w:r>
    </w:p>
    <w:p w14:paraId="3F8A934F" w14:textId="77777777" w:rsidR="0080528D" w:rsidRDefault="0080528D" w:rsidP="0080528D">
      <w:pPr>
        <w:pStyle w:val="Textoindependiente"/>
        <w:spacing w:line="360" w:lineRule="auto"/>
        <w:ind w:left="241" w:firstLine="720"/>
      </w:pPr>
    </w:p>
    <w:p w14:paraId="2673D65B" w14:textId="77777777" w:rsidR="00863CB3" w:rsidRDefault="0080528D" w:rsidP="002B19A6">
      <w:pPr>
        <w:pStyle w:val="Textoindependiente"/>
        <w:spacing w:line="360" w:lineRule="auto"/>
        <w:ind w:left="241" w:firstLine="467"/>
        <w:jc w:val="both"/>
      </w:pPr>
      <w:r w:rsidRPr="003341CB">
        <w:lastRenderedPageBreak/>
        <w:t xml:space="preserve">Se hará </w:t>
      </w:r>
      <w:r w:rsidRPr="00890A85">
        <w:rPr>
          <w:b/>
          <w:bCs/>
        </w:rPr>
        <w:t>una convocatoria por cada estación del año</w:t>
      </w:r>
      <w:r w:rsidRPr="00890A85">
        <w:t xml:space="preserve"> </w:t>
      </w:r>
      <w:r w:rsidRPr="003341CB">
        <w:t>para que podáis enviar vuestros textos dentro de un plazo fijado</w:t>
      </w:r>
      <w:r w:rsidR="00863CB3">
        <w:t xml:space="preserve"> donde recibiréis acuse de recibo.</w:t>
      </w:r>
    </w:p>
    <w:p w14:paraId="7B8E241B" w14:textId="77777777" w:rsidR="00863CB3" w:rsidRDefault="00863CB3" w:rsidP="00863CB3">
      <w:pPr>
        <w:pStyle w:val="Textoindependiente"/>
        <w:spacing w:line="360" w:lineRule="auto"/>
        <w:ind w:left="241"/>
        <w:jc w:val="both"/>
      </w:pPr>
      <w:r>
        <w:t xml:space="preserve">Acabado este plazo, los textos </w:t>
      </w:r>
      <w:r w:rsidR="0080528D" w:rsidRPr="003341CB">
        <w:t xml:space="preserve">serán enviados </w:t>
      </w:r>
      <w:r>
        <w:t>sin el nombre de los autores o autoras a un jurado</w:t>
      </w:r>
      <w:r w:rsidR="0080528D" w:rsidRPr="003341CB">
        <w:t xml:space="preserve"> -también anónimo- que está formado por cinco miembros del Club de Letras.</w:t>
      </w:r>
      <w:r w:rsidR="0080528D">
        <w:t xml:space="preserve"> </w:t>
      </w:r>
    </w:p>
    <w:p w14:paraId="46DBC8C5" w14:textId="77777777" w:rsidR="00863CB3" w:rsidRDefault="0080528D" w:rsidP="002B19A6">
      <w:pPr>
        <w:pStyle w:val="Textoindependiente"/>
        <w:spacing w:line="360" w:lineRule="auto"/>
        <w:ind w:left="241" w:firstLine="467"/>
        <w:jc w:val="both"/>
      </w:pPr>
      <w:r>
        <w:t xml:space="preserve">Para que un texto sea admitido para su publicación, ha de contar con un mínimo de tres votos afirmativos de los cinco totales. </w:t>
      </w:r>
    </w:p>
    <w:p w14:paraId="42421092" w14:textId="170C1DB1" w:rsidR="0080528D" w:rsidRDefault="0080528D" w:rsidP="00863CB3">
      <w:pPr>
        <w:pStyle w:val="Textoindependiente"/>
        <w:spacing w:line="360" w:lineRule="auto"/>
        <w:ind w:left="241"/>
        <w:jc w:val="both"/>
      </w:pPr>
      <w:r>
        <w:t>Una vez hecho el recuento de las votaciones, se hará público el listado de textos aprobados.</w:t>
      </w:r>
    </w:p>
    <w:p w14:paraId="62A77D5F" w14:textId="77777777" w:rsidR="00863CB3" w:rsidRDefault="0080528D" w:rsidP="002B19A6">
      <w:pPr>
        <w:pStyle w:val="Textoindependiente"/>
        <w:spacing w:line="360" w:lineRule="auto"/>
        <w:ind w:left="241" w:firstLine="467"/>
        <w:jc w:val="both"/>
      </w:pPr>
      <w:r>
        <w:t xml:space="preserve">Sólo se podrá enviar </w:t>
      </w:r>
      <w:r w:rsidRPr="00616732">
        <w:rPr>
          <w:bCs/>
        </w:rPr>
        <w:t>un máximo de dos textos</w:t>
      </w:r>
      <w:r w:rsidRPr="00616732">
        <w:t xml:space="preserve"> </w:t>
      </w:r>
      <w:r>
        <w:t xml:space="preserve">por autora/autor para los apartados de la sección de creación literaria: Poesía/Narrativa/Pensamiento. </w:t>
      </w:r>
    </w:p>
    <w:p w14:paraId="5BC2918D" w14:textId="77777777" w:rsidR="00863CB3" w:rsidRDefault="0080528D" w:rsidP="0080528D">
      <w:pPr>
        <w:pStyle w:val="Textoindependiente"/>
        <w:spacing w:line="360" w:lineRule="auto"/>
        <w:ind w:left="241"/>
        <w:jc w:val="both"/>
      </w:pPr>
      <w:r>
        <w:t>En caso de que ambos sean aprobados por el jurado, sólo se publicará uno de ellos,</w:t>
      </w:r>
      <w:r w:rsidRPr="0093288B">
        <w:t xml:space="preserve"> quedando el otro en d</w:t>
      </w:r>
      <w:r>
        <w:t>epósito para que su autor/a pueda hacer uso del mismo en otras convocatorias, siempre que así lo solicite expresamente</w:t>
      </w:r>
      <w:r w:rsidRPr="0093288B">
        <w:t>.</w:t>
      </w:r>
      <w:r>
        <w:t xml:space="preserve"> </w:t>
      </w:r>
    </w:p>
    <w:p w14:paraId="7B8286D4" w14:textId="4E8191C8" w:rsidR="0080528D" w:rsidRDefault="0080528D" w:rsidP="002B19A6">
      <w:pPr>
        <w:pStyle w:val="Textoindependiente"/>
        <w:spacing w:line="360" w:lineRule="auto"/>
        <w:ind w:left="241" w:firstLine="467"/>
        <w:jc w:val="both"/>
      </w:pPr>
      <w:r>
        <w:t xml:space="preserve">Para la sección de </w:t>
      </w:r>
      <w:r w:rsidRPr="002A263A">
        <w:t xml:space="preserve">crítica </w:t>
      </w:r>
      <w:r>
        <w:t xml:space="preserve">literaria, sin embargo, pueden enviarse las </w:t>
      </w:r>
      <w:r w:rsidRPr="00616732">
        <w:rPr>
          <w:bCs/>
        </w:rPr>
        <w:t>reseñas bibliográficas</w:t>
      </w:r>
      <w:r w:rsidRPr="00616732">
        <w:t xml:space="preserve"> </w:t>
      </w:r>
      <w:r>
        <w:t>que se deseen.</w:t>
      </w:r>
    </w:p>
    <w:p w14:paraId="597B7264" w14:textId="77777777" w:rsidR="0080528D" w:rsidRPr="003341CB" w:rsidRDefault="0080528D" w:rsidP="0080528D">
      <w:pPr>
        <w:pStyle w:val="Textoindependiente"/>
        <w:spacing w:line="360" w:lineRule="auto"/>
        <w:ind w:left="241" w:firstLine="720"/>
        <w:jc w:val="both"/>
      </w:pPr>
    </w:p>
    <w:p w14:paraId="6FE05E70" w14:textId="77777777" w:rsidR="0080528D" w:rsidRDefault="0080528D" w:rsidP="0080528D">
      <w:pPr>
        <w:spacing w:before="1" w:line="360" w:lineRule="auto"/>
        <w:ind w:right="117"/>
        <w:jc w:val="both"/>
        <w:rPr>
          <w:sz w:val="28"/>
        </w:rPr>
      </w:pPr>
      <w:r w:rsidRPr="00890A85">
        <w:rPr>
          <w:b/>
          <w:sz w:val="28"/>
        </w:rPr>
        <w:t>Los textos de Poesía y de Narrativa</w:t>
      </w:r>
      <w:r w:rsidRPr="00890A85">
        <w:rPr>
          <w:sz w:val="28"/>
        </w:rPr>
        <w:t xml:space="preserve"> </w:t>
      </w:r>
      <w:r w:rsidRPr="00A711F8">
        <w:rPr>
          <w:sz w:val="28"/>
        </w:rPr>
        <w:t>deben cumplir</w:t>
      </w:r>
      <w:r>
        <w:rPr>
          <w:b/>
          <w:sz w:val="28"/>
        </w:rPr>
        <w:t xml:space="preserve"> </w:t>
      </w:r>
      <w:r w:rsidRPr="00A711F8">
        <w:rPr>
          <w:sz w:val="28"/>
        </w:rPr>
        <w:t>las</w:t>
      </w:r>
      <w:r>
        <w:rPr>
          <w:sz w:val="28"/>
        </w:rPr>
        <w:t xml:space="preserve"> siguientes normas:</w:t>
      </w:r>
    </w:p>
    <w:p w14:paraId="0D93CF0C" w14:textId="77777777" w:rsidR="0080528D" w:rsidRDefault="0080528D" w:rsidP="0080528D">
      <w:pPr>
        <w:pStyle w:val="Textoindependiente"/>
        <w:spacing w:before="10" w:line="360" w:lineRule="auto"/>
        <w:jc w:val="both"/>
        <w:rPr>
          <w:sz w:val="27"/>
        </w:rPr>
      </w:pPr>
    </w:p>
    <w:p w14:paraId="7A7AC99C" w14:textId="77777777" w:rsidR="0080528D" w:rsidRDefault="0080528D" w:rsidP="0080528D">
      <w:pPr>
        <w:pStyle w:val="Prrafodelista"/>
        <w:numPr>
          <w:ilvl w:val="0"/>
          <w:numId w:val="1"/>
        </w:numPr>
        <w:tabs>
          <w:tab w:val="left" w:pos="1669"/>
          <w:tab w:val="left" w:pos="1670"/>
        </w:tabs>
        <w:spacing w:line="360" w:lineRule="auto"/>
        <w:ind w:left="1669" w:hanging="349"/>
        <w:jc w:val="both"/>
        <w:rPr>
          <w:sz w:val="28"/>
        </w:rPr>
      </w:pPr>
      <w:r>
        <w:rPr>
          <w:sz w:val="28"/>
        </w:rPr>
        <w:t>La extensión máxima será de 25</w:t>
      </w:r>
      <w:r>
        <w:rPr>
          <w:spacing w:val="-5"/>
          <w:sz w:val="28"/>
        </w:rPr>
        <w:t xml:space="preserve"> </w:t>
      </w:r>
      <w:r>
        <w:rPr>
          <w:sz w:val="28"/>
        </w:rPr>
        <w:t>líneas.</w:t>
      </w:r>
    </w:p>
    <w:p w14:paraId="53956619" w14:textId="77777777" w:rsidR="0080528D" w:rsidRDefault="0080528D" w:rsidP="0080528D">
      <w:pPr>
        <w:pStyle w:val="Prrafodelista"/>
        <w:numPr>
          <w:ilvl w:val="0"/>
          <w:numId w:val="1"/>
        </w:numPr>
        <w:tabs>
          <w:tab w:val="left" w:pos="1669"/>
          <w:tab w:val="left" w:pos="1670"/>
        </w:tabs>
        <w:spacing w:before="2" w:line="360" w:lineRule="auto"/>
        <w:ind w:left="1669" w:hanging="349"/>
        <w:jc w:val="both"/>
        <w:rPr>
          <w:i/>
          <w:sz w:val="28"/>
        </w:rPr>
      </w:pPr>
      <w:r>
        <w:rPr>
          <w:sz w:val="28"/>
        </w:rPr>
        <w:t xml:space="preserve">El tipo de letra: </w:t>
      </w:r>
      <w:r>
        <w:rPr>
          <w:i/>
          <w:sz w:val="28"/>
        </w:rPr>
        <w:t>Times New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Roman.</w:t>
      </w:r>
    </w:p>
    <w:p w14:paraId="257AB3D0" w14:textId="77777777" w:rsidR="0080528D" w:rsidRDefault="0080528D" w:rsidP="0080528D">
      <w:pPr>
        <w:pStyle w:val="Prrafodelista"/>
        <w:numPr>
          <w:ilvl w:val="0"/>
          <w:numId w:val="1"/>
        </w:numPr>
        <w:tabs>
          <w:tab w:val="left" w:pos="1669"/>
          <w:tab w:val="left" w:pos="1670"/>
        </w:tabs>
        <w:spacing w:line="360" w:lineRule="auto"/>
        <w:ind w:left="1669" w:hanging="349"/>
        <w:jc w:val="both"/>
        <w:rPr>
          <w:sz w:val="28"/>
        </w:rPr>
      </w:pPr>
      <w:r>
        <w:rPr>
          <w:sz w:val="28"/>
        </w:rPr>
        <w:t>Interlineado:</w:t>
      </w:r>
      <w:r>
        <w:rPr>
          <w:spacing w:val="-1"/>
          <w:sz w:val="28"/>
        </w:rPr>
        <w:t xml:space="preserve"> </w:t>
      </w:r>
      <w:r>
        <w:rPr>
          <w:sz w:val="28"/>
        </w:rPr>
        <w:t>1,5.</w:t>
      </w:r>
    </w:p>
    <w:p w14:paraId="6F50E729" w14:textId="77777777" w:rsidR="0080528D" w:rsidRDefault="0080528D" w:rsidP="0080528D">
      <w:pPr>
        <w:pStyle w:val="Prrafodelista"/>
        <w:numPr>
          <w:ilvl w:val="0"/>
          <w:numId w:val="1"/>
        </w:numPr>
        <w:tabs>
          <w:tab w:val="left" w:pos="1669"/>
          <w:tab w:val="left" w:pos="1670"/>
        </w:tabs>
        <w:spacing w:line="360" w:lineRule="auto"/>
        <w:ind w:left="1669" w:hanging="349"/>
        <w:jc w:val="both"/>
        <w:rPr>
          <w:sz w:val="28"/>
        </w:rPr>
      </w:pPr>
      <w:r>
        <w:rPr>
          <w:sz w:val="28"/>
        </w:rPr>
        <w:t>El tamaño de letra:</w:t>
      </w:r>
      <w:r>
        <w:rPr>
          <w:spacing w:val="-4"/>
          <w:sz w:val="28"/>
        </w:rPr>
        <w:t xml:space="preserve"> </w:t>
      </w:r>
      <w:r>
        <w:rPr>
          <w:sz w:val="28"/>
        </w:rPr>
        <w:t>14.</w:t>
      </w:r>
    </w:p>
    <w:p w14:paraId="0DC0FD5E" w14:textId="77777777" w:rsidR="0080528D" w:rsidRDefault="0080528D" w:rsidP="0080528D">
      <w:pPr>
        <w:pStyle w:val="Prrafodelista"/>
        <w:numPr>
          <w:ilvl w:val="0"/>
          <w:numId w:val="1"/>
        </w:numPr>
        <w:tabs>
          <w:tab w:val="left" w:pos="1669"/>
          <w:tab w:val="left" w:pos="1670"/>
        </w:tabs>
        <w:spacing w:line="360" w:lineRule="auto"/>
        <w:ind w:left="1669" w:hanging="349"/>
        <w:jc w:val="both"/>
        <w:rPr>
          <w:sz w:val="28"/>
        </w:rPr>
      </w:pPr>
      <w:r>
        <w:rPr>
          <w:sz w:val="28"/>
        </w:rPr>
        <w:t>El color:</w:t>
      </w:r>
      <w:r>
        <w:rPr>
          <w:spacing w:val="-1"/>
          <w:sz w:val="28"/>
        </w:rPr>
        <w:t xml:space="preserve"> </w:t>
      </w:r>
      <w:r>
        <w:rPr>
          <w:sz w:val="28"/>
        </w:rPr>
        <w:t>negro.</w:t>
      </w:r>
    </w:p>
    <w:p w14:paraId="3FC4C129" w14:textId="77777777" w:rsidR="0080528D" w:rsidRDefault="0080528D" w:rsidP="0080528D">
      <w:pPr>
        <w:pStyle w:val="Prrafodelista"/>
        <w:numPr>
          <w:ilvl w:val="0"/>
          <w:numId w:val="1"/>
        </w:numPr>
        <w:tabs>
          <w:tab w:val="left" w:pos="1669"/>
          <w:tab w:val="left" w:pos="1670"/>
        </w:tabs>
        <w:spacing w:line="360" w:lineRule="auto"/>
        <w:ind w:right="117" w:hanging="360"/>
        <w:jc w:val="both"/>
        <w:rPr>
          <w:sz w:val="28"/>
        </w:rPr>
      </w:pPr>
      <w:r>
        <w:rPr>
          <w:sz w:val="28"/>
        </w:rPr>
        <w:t>Se enviará el texto en un documento adjunto y no en el cuerpo del mensaje.</w:t>
      </w:r>
    </w:p>
    <w:p w14:paraId="7A331CB4" w14:textId="77777777" w:rsidR="0080528D" w:rsidRPr="00C74F11" w:rsidRDefault="0080528D" w:rsidP="0080528D">
      <w:pPr>
        <w:pStyle w:val="Prrafodelista"/>
        <w:tabs>
          <w:tab w:val="left" w:pos="1669"/>
          <w:tab w:val="left" w:pos="1670"/>
        </w:tabs>
        <w:spacing w:line="360" w:lineRule="auto"/>
        <w:ind w:left="1681" w:right="117" w:firstLine="0"/>
        <w:jc w:val="both"/>
        <w:rPr>
          <w:sz w:val="28"/>
        </w:rPr>
      </w:pPr>
    </w:p>
    <w:p w14:paraId="7A468022" w14:textId="3A23DB08" w:rsidR="0080528D" w:rsidRPr="0014473F" w:rsidRDefault="0080528D" w:rsidP="0014473F">
      <w:pPr>
        <w:pStyle w:val="Textoindependiente"/>
        <w:spacing w:line="360" w:lineRule="auto"/>
        <w:ind w:right="115"/>
        <w:jc w:val="both"/>
      </w:pPr>
      <w:r w:rsidRPr="00890A85">
        <w:rPr>
          <w:b/>
        </w:rPr>
        <w:t xml:space="preserve">Los textos de Pensamiento </w:t>
      </w:r>
      <w:r>
        <w:t>tienen un límite máximo de extensión de 30 líneas, valorándose preferentemente la brevedad de los mismos. Se exceptúan estudios científicos que puedan ser más extensos.</w:t>
      </w:r>
    </w:p>
    <w:p w14:paraId="2E27F105" w14:textId="0387F555" w:rsidR="0080528D" w:rsidRDefault="0080528D" w:rsidP="0080528D">
      <w:pPr>
        <w:pStyle w:val="Textoindependiente"/>
        <w:spacing w:before="1" w:line="360" w:lineRule="auto"/>
        <w:ind w:right="116"/>
        <w:jc w:val="both"/>
      </w:pPr>
      <w:r w:rsidRPr="008A7688">
        <w:rPr>
          <w:b/>
          <w:bCs/>
        </w:rPr>
        <w:lastRenderedPageBreak/>
        <w:t>Las</w:t>
      </w:r>
      <w:r w:rsidRPr="008A7688">
        <w:t xml:space="preserve"> </w:t>
      </w:r>
      <w:r w:rsidRPr="008A7688">
        <w:rPr>
          <w:b/>
        </w:rPr>
        <w:t xml:space="preserve">Reseñas Bibliográficas </w:t>
      </w:r>
      <w:r>
        <w:t xml:space="preserve">pueden llegar a las tres páginas de extensión, salvo en el caso de reseñas más complejas. Hay que adjuntar, </w:t>
      </w:r>
      <w:r w:rsidR="00F86775">
        <w:t xml:space="preserve">en letra negrita y </w:t>
      </w:r>
      <w:r>
        <w:t>por este orden:</w:t>
      </w:r>
    </w:p>
    <w:p w14:paraId="6F487A2D" w14:textId="77777777" w:rsidR="008A7688" w:rsidRDefault="0080528D" w:rsidP="008A7688">
      <w:pPr>
        <w:pStyle w:val="Textoindependiente"/>
        <w:numPr>
          <w:ilvl w:val="0"/>
          <w:numId w:val="4"/>
        </w:numPr>
        <w:spacing w:before="1" w:line="360" w:lineRule="auto"/>
        <w:ind w:right="116"/>
        <w:jc w:val="both"/>
      </w:pPr>
      <w:r>
        <w:t>La foto con la portada del libro</w:t>
      </w:r>
    </w:p>
    <w:p w14:paraId="3576DA6F" w14:textId="709B88FF" w:rsidR="008A7688" w:rsidRDefault="008A7688" w:rsidP="008A7688">
      <w:pPr>
        <w:pStyle w:val="Textoindependiente"/>
        <w:numPr>
          <w:ilvl w:val="0"/>
          <w:numId w:val="4"/>
        </w:numPr>
        <w:spacing w:before="1" w:line="360" w:lineRule="auto"/>
        <w:ind w:right="116"/>
        <w:jc w:val="both"/>
      </w:pPr>
      <w:r>
        <w:t>El</w:t>
      </w:r>
      <w:r w:rsidR="0080528D">
        <w:t xml:space="preserve"> nombre y </w:t>
      </w:r>
      <w:r>
        <w:t xml:space="preserve">los </w:t>
      </w:r>
      <w:r w:rsidR="0080528D">
        <w:t>apellidos del autor</w:t>
      </w:r>
      <w:r>
        <w:t>/autora/autores</w:t>
      </w:r>
      <w:r w:rsidR="00F86775">
        <w:t xml:space="preserve"> del libro</w:t>
      </w:r>
    </w:p>
    <w:p w14:paraId="2D7DE31E" w14:textId="77777777" w:rsidR="008A7688" w:rsidRDefault="008A7688" w:rsidP="008A7688">
      <w:pPr>
        <w:pStyle w:val="Textoindependiente"/>
        <w:numPr>
          <w:ilvl w:val="0"/>
          <w:numId w:val="4"/>
        </w:numPr>
        <w:spacing w:before="1" w:line="360" w:lineRule="auto"/>
        <w:ind w:right="116"/>
        <w:jc w:val="both"/>
      </w:pPr>
      <w:r>
        <w:t>El</w:t>
      </w:r>
      <w:r w:rsidR="0080528D">
        <w:t xml:space="preserve"> título del libro en cursiva</w:t>
      </w:r>
    </w:p>
    <w:p w14:paraId="78EC90DE" w14:textId="288C6089" w:rsidR="00863CB3" w:rsidRDefault="008A7688" w:rsidP="0014473F">
      <w:pPr>
        <w:pStyle w:val="Textoindependiente"/>
        <w:numPr>
          <w:ilvl w:val="0"/>
          <w:numId w:val="4"/>
        </w:numPr>
        <w:spacing w:before="1" w:line="360" w:lineRule="auto"/>
        <w:ind w:right="116"/>
        <w:jc w:val="both"/>
      </w:pPr>
      <w:r>
        <w:t>El</w:t>
      </w:r>
      <w:r w:rsidR="0080528D">
        <w:t xml:space="preserve"> l</w:t>
      </w:r>
      <w:r w:rsidR="0080528D" w:rsidRPr="009F66D8">
        <w:t xml:space="preserve">ugar de edición, </w:t>
      </w:r>
      <w:r>
        <w:t xml:space="preserve">la </w:t>
      </w:r>
      <w:r w:rsidR="0080528D" w:rsidRPr="009F66D8">
        <w:t xml:space="preserve">editorial y </w:t>
      </w:r>
      <w:r>
        <w:t xml:space="preserve">el </w:t>
      </w:r>
      <w:r w:rsidR="0080528D" w:rsidRPr="009F66D8">
        <w:t>año de publicación.</w:t>
      </w:r>
    </w:p>
    <w:p w14:paraId="2C603EEA" w14:textId="3226FAD8" w:rsidR="00F86775" w:rsidRDefault="00F86775" w:rsidP="0014473F">
      <w:pPr>
        <w:pStyle w:val="Textoindependiente"/>
        <w:numPr>
          <w:ilvl w:val="0"/>
          <w:numId w:val="4"/>
        </w:numPr>
        <w:spacing w:before="1" w:line="360" w:lineRule="auto"/>
        <w:ind w:right="116"/>
        <w:jc w:val="both"/>
      </w:pPr>
      <w:r>
        <w:t>El nombre del autor/autora de la reseña (Por...)</w:t>
      </w:r>
    </w:p>
    <w:p w14:paraId="3407F012" w14:textId="77777777" w:rsidR="006F6F89" w:rsidRDefault="006F6F89" w:rsidP="006F6F89">
      <w:pPr>
        <w:pStyle w:val="Textoindependiente"/>
        <w:spacing w:before="1" w:line="360" w:lineRule="auto"/>
        <w:ind w:right="116"/>
      </w:pPr>
    </w:p>
    <w:p w14:paraId="628B70A5" w14:textId="2F91A6BA" w:rsidR="00863CB3" w:rsidRDefault="0014473F" w:rsidP="006F6F89">
      <w:pPr>
        <w:pStyle w:val="Textoindependiente"/>
        <w:spacing w:before="1" w:line="360" w:lineRule="auto"/>
        <w:ind w:right="116"/>
      </w:pPr>
      <w:r>
        <w:t>UN EJEMPLO:</w:t>
      </w:r>
    </w:p>
    <w:p w14:paraId="01B5EC4A" w14:textId="77777777" w:rsidR="006F6F89" w:rsidRDefault="006F6F89" w:rsidP="006F6F89">
      <w:pPr>
        <w:pStyle w:val="Textoindependiente"/>
        <w:spacing w:before="1" w:line="360" w:lineRule="auto"/>
        <w:ind w:right="116"/>
      </w:pPr>
    </w:p>
    <w:p w14:paraId="7074574B" w14:textId="5A14A54E" w:rsidR="00863CB3" w:rsidRDefault="0014473F" w:rsidP="00863CB3">
      <w:pPr>
        <w:pStyle w:val="Textoindependiente"/>
        <w:spacing w:before="1" w:line="360" w:lineRule="auto"/>
        <w:ind w:left="720" w:right="116"/>
        <w:jc w:val="both"/>
      </w:pPr>
      <w:r w:rsidRPr="00F244E3">
        <w:rPr>
          <w:b/>
          <w:noProof/>
          <w:lang w:val="es-ES_tradnl"/>
        </w:rPr>
        <w:drawing>
          <wp:inline distT="0" distB="0" distL="0" distR="0" wp14:anchorId="3B850CCE" wp14:editId="45835304">
            <wp:extent cx="3190875" cy="4362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DA08F" w14:textId="310547A5" w:rsidR="00863CB3" w:rsidRDefault="00863CB3" w:rsidP="00863CB3">
      <w:pPr>
        <w:pStyle w:val="Textoindependiente"/>
        <w:spacing w:before="1" w:line="360" w:lineRule="auto"/>
        <w:ind w:left="720" w:right="116"/>
        <w:jc w:val="both"/>
      </w:pPr>
    </w:p>
    <w:p w14:paraId="198FE081" w14:textId="77777777" w:rsidR="0014473F" w:rsidRPr="0014473F" w:rsidRDefault="0014473F" w:rsidP="001447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  <w:bdr w:val="none" w:sz="0" w:space="0" w:color="auto"/>
          <w:lang w:val="es-ES_tradnl" w:eastAsia="es-ES"/>
        </w:rPr>
      </w:pPr>
      <w:r w:rsidRPr="0014473F">
        <w:rPr>
          <w:rFonts w:eastAsia="Times New Roman"/>
          <w:b/>
          <w:sz w:val="28"/>
          <w:szCs w:val="28"/>
          <w:bdr w:val="none" w:sz="0" w:space="0" w:color="auto"/>
          <w:lang w:val="es-ES_tradnl" w:eastAsia="es-ES"/>
        </w:rPr>
        <w:t xml:space="preserve">          Zygmunt Bauman y Leonidas Donskis</w:t>
      </w:r>
    </w:p>
    <w:p w14:paraId="3FA472D4" w14:textId="77777777" w:rsidR="0014473F" w:rsidRPr="0014473F" w:rsidRDefault="0014473F" w:rsidP="001447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i/>
          <w:sz w:val="28"/>
          <w:szCs w:val="28"/>
          <w:bdr w:val="none" w:sz="0" w:space="0" w:color="auto"/>
          <w:lang w:val="es-ES_tradnl" w:eastAsia="es-ES"/>
        </w:rPr>
      </w:pPr>
      <w:r w:rsidRPr="0014473F">
        <w:rPr>
          <w:rFonts w:eastAsia="Times New Roman"/>
          <w:sz w:val="28"/>
          <w:szCs w:val="28"/>
          <w:bdr w:val="none" w:sz="0" w:space="0" w:color="auto"/>
          <w:lang w:val="es-ES_tradnl" w:eastAsia="es-ES"/>
        </w:rPr>
        <w:tab/>
      </w:r>
      <w:r w:rsidRPr="0014473F">
        <w:rPr>
          <w:rFonts w:eastAsia="Times New Roman"/>
          <w:b/>
          <w:i/>
          <w:sz w:val="28"/>
          <w:szCs w:val="28"/>
          <w:bdr w:val="none" w:sz="0" w:space="0" w:color="auto"/>
          <w:lang w:val="es-ES_tradnl" w:eastAsia="es-ES"/>
        </w:rPr>
        <w:t>Maldad líquida</w:t>
      </w:r>
    </w:p>
    <w:p w14:paraId="22D6112C" w14:textId="7E915590" w:rsidR="0014473F" w:rsidRPr="0014473F" w:rsidRDefault="0014473F" w:rsidP="001447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8"/>
          <w:szCs w:val="28"/>
          <w:bdr w:val="none" w:sz="0" w:space="0" w:color="auto"/>
          <w:lang w:val="es-ES_tradnl" w:eastAsia="es-ES"/>
        </w:rPr>
      </w:pPr>
      <w:r w:rsidRPr="0014473F">
        <w:rPr>
          <w:rFonts w:eastAsia="Times New Roman"/>
          <w:sz w:val="28"/>
          <w:szCs w:val="28"/>
          <w:bdr w:val="none" w:sz="0" w:space="0" w:color="auto"/>
          <w:lang w:val="es-ES_tradnl" w:eastAsia="es-ES"/>
        </w:rPr>
        <w:tab/>
      </w:r>
      <w:r w:rsidRPr="0014473F">
        <w:rPr>
          <w:rFonts w:eastAsia="Times New Roman"/>
          <w:b/>
          <w:sz w:val="28"/>
          <w:szCs w:val="28"/>
          <w:bdr w:val="none" w:sz="0" w:space="0" w:color="auto"/>
          <w:lang w:val="es-ES_tradnl" w:eastAsia="es-ES"/>
        </w:rPr>
        <w:t>Barcelona</w:t>
      </w:r>
      <w:r w:rsidR="00F86775">
        <w:rPr>
          <w:rFonts w:eastAsia="Times New Roman"/>
          <w:b/>
          <w:sz w:val="28"/>
          <w:szCs w:val="28"/>
          <w:bdr w:val="none" w:sz="0" w:space="0" w:color="auto"/>
          <w:lang w:val="es-ES_tradnl" w:eastAsia="es-ES"/>
        </w:rPr>
        <w:t xml:space="preserve">, </w:t>
      </w:r>
      <w:r w:rsidR="00F86775" w:rsidRPr="0014473F">
        <w:rPr>
          <w:rFonts w:eastAsia="Times New Roman"/>
          <w:b/>
          <w:sz w:val="28"/>
          <w:szCs w:val="28"/>
          <w:bdr w:val="none" w:sz="0" w:space="0" w:color="auto"/>
          <w:lang w:val="es-ES_tradnl" w:eastAsia="es-ES"/>
        </w:rPr>
        <w:t xml:space="preserve">Paidós, </w:t>
      </w:r>
      <w:r w:rsidR="00F86775">
        <w:rPr>
          <w:rFonts w:eastAsia="Times New Roman"/>
          <w:b/>
          <w:sz w:val="28"/>
          <w:szCs w:val="28"/>
          <w:bdr w:val="none" w:sz="0" w:space="0" w:color="auto"/>
          <w:lang w:val="es-ES_tradnl" w:eastAsia="es-ES"/>
        </w:rPr>
        <w:t>2019</w:t>
      </w:r>
    </w:p>
    <w:p w14:paraId="3BEEF93F" w14:textId="5A197088" w:rsidR="00B37A8A" w:rsidRPr="0014473F" w:rsidRDefault="0014473F" w:rsidP="001447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851"/>
        <w:jc w:val="right"/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es-ES_tradnl" w:eastAsia="es-ES"/>
        </w:rPr>
      </w:pPr>
      <w:r w:rsidRPr="0014473F">
        <w:rPr>
          <w:rFonts w:eastAsia="Times New Roman"/>
          <w:sz w:val="28"/>
          <w:szCs w:val="28"/>
          <w:bdr w:val="none" w:sz="0" w:space="0" w:color="auto"/>
          <w:lang w:val="es-ES_tradnl" w:eastAsia="es-ES"/>
        </w:rPr>
        <w:tab/>
      </w:r>
      <w:r w:rsidRPr="0014473F">
        <w:rPr>
          <w:rFonts w:eastAsia="Times New Roman"/>
          <w:sz w:val="28"/>
          <w:szCs w:val="28"/>
          <w:bdr w:val="none" w:sz="0" w:space="0" w:color="auto"/>
          <w:lang w:val="es-ES_tradnl" w:eastAsia="es-ES"/>
        </w:rPr>
        <w:tab/>
      </w:r>
      <w:r w:rsidRPr="0014473F">
        <w:rPr>
          <w:rFonts w:eastAsia="Times New Roman"/>
          <w:sz w:val="28"/>
          <w:szCs w:val="28"/>
          <w:bdr w:val="none" w:sz="0" w:space="0" w:color="auto"/>
          <w:lang w:val="es-ES_tradnl" w:eastAsia="es-ES"/>
        </w:rPr>
        <w:tab/>
      </w:r>
      <w:r w:rsidRPr="0014473F">
        <w:rPr>
          <w:rFonts w:eastAsia="Times New Roman"/>
          <w:sz w:val="28"/>
          <w:szCs w:val="28"/>
          <w:bdr w:val="none" w:sz="0" w:space="0" w:color="auto"/>
          <w:lang w:val="es-ES_tradnl" w:eastAsia="es-ES"/>
        </w:rPr>
        <w:tab/>
      </w:r>
      <w:r w:rsidRPr="0014473F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es-ES_tradnl" w:eastAsia="es-ES"/>
        </w:rPr>
        <w:t>Por José Antonio Hernández Guerrero</w:t>
      </w:r>
    </w:p>
    <w:sectPr w:rsidR="00B37A8A" w:rsidRPr="001447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A768" w14:textId="77777777" w:rsidR="00FE0D03" w:rsidRDefault="00FE0D03" w:rsidP="00D808C7">
      <w:r>
        <w:separator/>
      </w:r>
    </w:p>
  </w:endnote>
  <w:endnote w:type="continuationSeparator" w:id="0">
    <w:p w14:paraId="37C43782" w14:textId="77777777" w:rsidR="00FE0D03" w:rsidRDefault="00FE0D03" w:rsidP="00D8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7FB7" w14:textId="77777777" w:rsidR="00D808C7" w:rsidRDefault="00D808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A4FB" w14:textId="77777777" w:rsidR="00CB7E71" w:rsidRDefault="00000000">
    <w:pPr>
      <w:pStyle w:val="Cabeceraypi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A3EA" w14:textId="77777777" w:rsidR="00D808C7" w:rsidRDefault="00D808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D57E" w14:textId="77777777" w:rsidR="00FE0D03" w:rsidRDefault="00FE0D03" w:rsidP="00D808C7">
      <w:r>
        <w:separator/>
      </w:r>
    </w:p>
  </w:footnote>
  <w:footnote w:type="continuationSeparator" w:id="0">
    <w:p w14:paraId="379BF8DE" w14:textId="77777777" w:rsidR="00FE0D03" w:rsidRDefault="00FE0D03" w:rsidP="00D8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80E5" w14:textId="77777777" w:rsidR="00D808C7" w:rsidRDefault="00D808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E4CF" w14:textId="232BE50E" w:rsidR="00CB7E71" w:rsidRDefault="00000000">
    <w:pPr>
      <w:pStyle w:val="Cabeceraypie"/>
      <w:tabs>
        <w:tab w:val="clear" w:pos="9020"/>
        <w:tab w:val="center" w:pos="4819"/>
        <w:tab w:val="right" w:pos="96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2478" w14:textId="77777777" w:rsidR="00D808C7" w:rsidRDefault="00D808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4204"/>
    <w:multiLevelType w:val="hybridMultilevel"/>
    <w:tmpl w:val="E3DAD5C6"/>
    <w:lvl w:ilvl="0" w:tplc="0C0A000F">
      <w:start w:val="1"/>
      <w:numFmt w:val="decimal"/>
      <w:lvlText w:val="%1."/>
      <w:lvlJc w:val="left"/>
      <w:pPr>
        <w:ind w:left="1665" w:hanging="360"/>
      </w:pPr>
    </w:lvl>
    <w:lvl w:ilvl="1" w:tplc="0C0A0019" w:tentative="1">
      <w:start w:val="1"/>
      <w:numFmt w:val="lowerLetter"/>
      <w:lvlText w:val="%2."/>
      <w:lvlJc w:val="left"/>
      <w:pPr>
        <w:ind w:left="2385" w:hanging="360"/>
      </w:pPr>
    </w:lvl>
    <w:lvl w:ilvl="2" w:tplc="0C0A001B" w:tentative="1">
      <w:start w:val="1"/>
      <w:numFmt w:val="lowerRoman"/>
      <w:lvlText w:val="%3."/>
      <w:lvlJc w:val="right"/>
      <w:pPr>
        <w:ind w:left="3105" w:hanging="180"/>
      </w:pPr>
    </w:lvl>
    <w:lvl w:ilvl="3" w:tplc="0C0A000F" w:tentative="1">
      <w:start w:val="1"/>
      <w:numFmt w:val="decimal"/>
      <w:lvlText w:val="%4."/>
      <w:lvlJc w:val="left"/>
      <w:pPr>
        <w:ind w:left="3825" w:hanging="360"/>
      </w:pPr>
    </w:lvl>
    <w:lvl w:ilvl="4" w:tplc="0C0A0019" w:tentative="1">
      <w:start w:val="1"/>
      <w:numFmt w:val="lowerLetter"/>
      <w:lvlText w:val="%5."/>
      <w:lvlJc w:val="left"/>
      <w:pPr>
        <w:ind w:left="4545" w:hanging="360"/>
      </w:pPr>
    </w:lvl>
    <w:lvl w:ilvl="5" w:tplc="0C0A001B" w:tentative="1">
      <w:start w:val="1"/>
      <w:numFmt w:val="lowerRoman"/>
      <w:lvlText w:val="%6."/>
      <w:lvlJc w:val="right"/>
      <w:pPr>
        <w:ind w:left="5265" w:hanging="180"/>
      </w:pPr>
    </w:lvl>
    <w:lvl w:ilvl="6" w:tplc="0C0A000F" w:tentative="1">
      <w:start w:val="1"/>
      <w:numFmt w:val="decimal"/>
      <w:lvlText w:val="%7."/>
      <w:lvlJc w:val="left"/>
      <w:pPr>
        <w:ind w:left="5985" w:hanging="360"/>
      </w:pPr>
    </w:lvl>
    <w:lvl w:ilvl="7" w:tplc="0C0A0019" w:tentative="1">
      <w:start w:val="1"/>
      <w:numFmt w:val="lowerLetter"/>
      <w:lvlText w:val="%8."/>
      <w:lvlJc w:val="left"/>
      <w:pPr>
        <w:ind w:left="6705" w:hanging="360"/>
      </w:pPr>
    </w:lvl>
    <w:lvl w:ilvl="8" w:tplc="0C0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32F2305A"/>
    <w:multiLevelType w:val="hybridMultilevel"/>
    <w:tmpl w:val="725A473C"/>
    <w:lvl w:ilvl="0" w:tplc="1E9EE98A">
      <w:numFmt w:val="bullet"/>
      <w:lvlText w:val="-"/>
      <w:lvlJc w:val="left"/>
      <w:pPr>
        <w:ind w:left="168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s-ES" w:bidi="es-ES"/>
      </w:rPr>
    </w:lvl>
    <w:lvl w:ilvl="1" w:tplc="04102FFA">
      <w:numFmt w:val="bullet"/>
      <w:lvlText w:val="•"/>
      <w:lvlJc w:val="left"/>
      <w:pPr>
        <w:ind w:left="2470" w:hanging="348"/>
      </w:pPr>
      <w:rPr>
        <w:rFonts w:hint="default"/>
        <w:lang w:val="es-ES" w:eastAsia="es-ES" w:bidi="es-ES"/>
      </w:rPr>
    </w:lvl>
    <w:lvl w:ilvl="2" w:tplc="FCCA680E">
      <w:numFmt w:val="bullet"/>
      <w:lvlText w:val="•"/>
      <w:lvlJc w:val="left"/>
      <w:pPr>
        <w:ind w:left="3261" w:hanging="348"/>
      </w:pPr>
      <w:rPr>
        <w:rFonts w:hint="default"/>
        <w:lang w:val="es-ES" w:eastAsia="es-ES" w:bidi="es-ES"/>
      </w:rPr>
    </w:lvl>
    <w:lvl w:ilvl="3" w:tplc="37DA13E8">
      <w:numFmt w:val="bullet"/>
      <w:lvlText w:val="•"/>
      <w:lvlJc w:val="left"/>
      <w:pPr>
        <w:ind w:left="4051" w:hanging="348"/>
      </w:pPr>
      <w:rPr>
        <w:rFonts w:hint="default"/>
        <w:lang w:val="es-ES" w:eastAsia="es-ES" w:bidi="es-ES"/>
      </w:rPr>
    </w:lvl>
    <w:lvl w:ilvl="4" w:tplc="2C369048">
      <w:numFmt w:val="bullet"/>
      <w:lvlText w:val="•"/>
      <w:lvlJc w:val="left"/>
      <w:pPr>
        <w:ind w:left="4842" w:hanging="348"/>
      </w:pPr>
      <w:rPr>
        <w:rFonts w:hint="default"/>
        <w:lang w:val="es-ES" w:eastAsia="es-ES" w:bidi="es-ES"/>
      </w:rPr>
    </w:lvl>
    <w:lvl w:ilvl="5" w:tplc="ABBA6D7A">
      <w:numFmt w:val="bullet"/>
      <w:lvlText w:val="•"/>
      <w:lvlJc w:val="left"/>
      <w:pPr>
        <w:ind w:left="5632" w:hanging="348"/>
      </w:pPr>
      <w:rPr>
        <w:rFonts w:hint="default"/>
        <w:lang w:val="es-ES" w:eastAsia="es-ES" w:bidi="es-ES"/>
      </w:rPr>
    </w:lvl>
    <w:lvl w:ilvl="6" w:tplc="5B121E50">
      <w:numFmt w:val="bullet"/>
      <w:lvlText w:val="•"/>
      <w:lvlJc w:val="left"/>
      <w:pPr>
        <w:ind w:left="6423" w:hanging="348"/>
      </w:pPr>
      <w:rPr>
        <w:rFonts w:hint="default"/>
        <w:lang w:val="es-ES" w:eastAsia="es-ES" w:bidi="es-ES"/>
      </w:rPr>
    </w:lvl>
    <w:lvl w:ilvl="7" w:tplc="4726EE7A">
      <w:numFmt w:val="bullet"/>
      <w:lvlText w:val="•"/>
      <w:lvlJc w:val="left"/>
      <w:pPr>
        <w:ind w:left="7213" w:hanging="348"/>
      </w:pPr>
      <w:rPr>
        <w:rFonts w:hint="default"/>
        <w:lang w:val="es-ES" w:eastAsia="es-ES" w:bidi="es-ES"/>
      </w:rPr>
    </w:lvl>
    <w:lvl w:ilvl="8" w:tplc="46128B54">
      <w:numFmt w:val="bullet"/>
      <w:lvlText w:val="•"/>
      <w:lvlJc w:val="left"/>
      <w:pPr>
        <w:ind w:left="8004" w:hanging="348"/>
      </w:pPr>
      <w:rPr>
        <w:rFonts w:hint="default"/>
        <w:lang w:val="es-ES" w:eastAsia="es-ES" w:bidi="es-ES"/>
      </w:rPr>
    </w:lvl>
  </w:abstractNum>
  <w:abstractNum w:abstractNumId="2" w15:restartNumberingAfterBreak="0">
    <w:nsid w:val="4BC63894"/>
    <w:multiLevelType w:val="hybridMultilevel"/>
    <w:tmpl w:val="76ECCF8E"/>
    <w:lvl w:ilvl="0" w:tplc="0C0A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3" w15:restartNumberingAfterBreak="0">
    <w:nsid w:val="711F0C33"/>
    <w:multiLevelType w:val="hybridMultilevel"/>
    <w:tmpl w:val="6CB4A3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110105">
    <w:abstractNumId w:val="1"/>
  </w:num>
  <w:num w:numId="2" w16cid:durableId="2089883465">
    <w:abstractNumId w:val="0"/>
  </w:num>
  <w:num w:numId="3" w16cid:durableId="737675695">
    <w:abstractNumId w:val="2"/>
  </w:num>
  <w:num w:numId="4" w16cid:durableId="2074425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FF"/>
    <w:rsid w:val="00022BED"/>
    <w:rsid w:val="0014473F"/>
    <w:rsid w:val="00161FF1"/>
    <w:rsid w:val="002B19A6"/>
    <w:rsid w:val="00387A5E"/>
    <w:rsid w:val="003C4B91"/>
    <w:rsid w:val="004A7CCD"/>
    <w:rsid w:val="004B31FF"/>
    <w:rsid w:val="005433FD"/>
    <w:rsid w:val="00594B8F"/>
    <w:rsid w:val="005A3DFD"/>
    <w:rsid w:val="005B7F5C"/>
    <w:rsid w:val="006F6F89"/>
    <w:rsid w:val="0080528D"/>
    <w:rsid w:val="00863CB3"/>
    <w:rsid w:val="00890A85"/>
    <w:rsid w:val="008A7688"/>
    <w:rsid w:val="00926B67"/>
    <w:rsid w:val="009E67C6"/>
    <w:rsid w:val="00A61735"/>
    <w:rsid w:val="00AC0CD4"/>
    <w:rsid w:val="00B37A8A"/>
    <w:rsid w:val="00D2705F"/>
    <w:rsid w:val="00D808C7"/>
    <w:rsid w:val="00F45E10"/>
    <w:rsid w:val="00F86775"/>
    <w:rsid w:val="00FA4522"/>
    <w:rsid w:val="00F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A073"/>
  <w15:chartTrackingRefBased/>
  <w15:docId w15:val="{C8BA7436-8B9C-4B8C-BA9A-4781B795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8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0528D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one" w:sz="0" w:space="0" w:color="auto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rsid w:val="00D808C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s-E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808C7"/>
  </w:style>
  <w:style w:type="paragraph" w:customStyle="1" w:styleId="Encabezam2">
    <w:name w:val="Encabezam. 2"/>
    <w:rsid w:val="00D808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">
    <w:name w:val="Cuerpo A"/>
    <w:rsid w:val="00D808C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Helvetica Neue" w:eastAsia="Helvetica Neue" w:hAnsi="Helvetica Neue" w:cs="Helvetica Neue"/>
      <w:color w:val="000000"/>
      <w:sz w:val="28"/>
      <w:szCs w:val="28"/>
      <w:u w:color="000000"/>
      <w:bdr w:val="nil"/>
      <w:lang w:eastAsia="es-E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D808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8C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08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8C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evisin">
    <w:name w:val="Revision"/>
    <w:hidden/>
    <w:uiPriority w:val="99"/>
    <w:semiHidden/>
    <w:rsid w:val="00387A5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8052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0528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8"/>
      <w:szCs w:val="28"/>
      <w:bdr w:val="none" w:sz="0" w:space="0" w:color="auto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528D"/>
    <w:rPr>
      <w:rFonts w:ascii="Times New Roman" w:eastAsia="Times New Roman" w:hAnsi="Times New Roman" w:cs="Times New Roman"/>
      <w:sz w:val="28"/>
      <w:szCs w:val="28"/>
      <w:lang w:eastAsia="es-ES" w:bidi="es-ES"/>
    </w:rPr>
  </w:style>
  <w:style w:type="paragraph" w:styleId="Prrafodelista">
    <w:name w:val="List Paragraph"/>
    <w:basedOn w:val="Normal"/>
    <w:uiPriority w:val="1"/>
    <w:qFormat/>
    <w:rsid w:val="0080528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669" w:hanging="349"/>
    </w:pPr>
    <w:rPr>
      <w:rFonts w:eastAsia="Times New Roman"/>
      <w:sz w:val="22"/>
      <w:szCs w:val="22"/>
      <w:bdr w:val="none" w:sz="0" w:space="0" w:color="auto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80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blalu@hot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Niebla López</dc:creator>
  <cp:keywords/>
  <dc:description/>
  <cp:lastModifiedBy>Luisa Niebla López</cp:lastModifiedBy>
  <cp:revision>5</cp:revision>
  <dcterms:created xsi:type="dcterms:W3CDTF">2020-12-20T15:23:00Z</dcterms:created>
  <dcterms:modified xsi:type="dcterms:W3CDTF">2022-09-18T10:55:00Z</dcterms:modified>
</cp:coreProperties>
</file>